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56" w:rsidRPr="00C73A56" w:rsidRDefault="00C73A56" w:rsidP="00C73A56">
      <w:pPr>
        <w:spacing w:before="180" w:after="180" w:line="240" w:lineRule="auto"/>
        <w:ind w:left="90" w:right="90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0" w:name="activate_new_user_account"/>
      <w:bookmarkEnd w:id="0"/>
      <w:r w:rsidRPr="00C73A5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To Activate your User Account</w:t>
      </w:r>
    </w:p>
    <w:p w:rsidR="00C73A56" w:rsidRPr="00F308BE" w:rsidRDefault="00C73A56" w:rsidP="0044646C">
      <w:pPr>
        <w:pStyle w:val="ListParagraph"/>
        <w:numPr>
          <w:ilvl w:val="0"/>
          <w:numId w:val="21"/>
        </w:numPr>
        <w:spacing w:before="120" w:after="120" w:line="240" w:lineRule="auto"/>
        <w:ind w:left="990" w:right="180" w:hanging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308BE">
        <w:rPr>
          <w:rFonts w:ascii="Verdana" w:eastAsia="Times New Roman" w:hAnsi="Verdana" w:cs="Times New Roman"/>
          <w:color w:val="000000"/>
          <w:sz w:val="20"/>
          <w:szCs w:val="20"/>
        </w:rPr>
        <w:t>From the Login page (</w:t>
      </w:r>
      <w:hyperlink r:id="rId6" w:history="1">
        <w:r w:rsidRPr="00F308BE">
          <w:rPr>
            <w:color w:val="000000"/>
          </w:rPr>
          <w:t>https://pangea.geninfo.com/bsf/</w:t>
        </w:r>
      </w:hyperlink>
      <w:r w:rsidRPr="00F308BE">
        <w:rPr>
          <w:rFonts w:ascii="Verdana" w:eastAsia="Times New Roman" w:hAnsi="Verdana" w:cs="Times New Roman"/>
          <w:color w:val="000000"/>
          <w:sz w:val="20"/>
          <w:szCs w:val="20"/>
        </w:rPr>
        <w:t>), click the New User hyperlink. The Activate a New Employee page displays.</w:t>
      </w:r>
    </w:p>
    <w:p w:rsidR="00F308BE" w:rsidRPr="00C73A56" w:rsidRDefault="0044646C" w:rsidP="00F308BE">
      <w:p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D3DE4BA" wp14:editId="5A7C913B">
            <wp:extent cx="1691640" cy="11711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56" w:rsidRDefault="00C73A56" w:rsidP="00B8479F">
      <w:pPr>
        <w:numPr>
          <w:ilvl w:val="0"/>
          <w:numId w:val="2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Type your first and last name in the First Name and Last Name fields, respectively.</w:t>
      </w:r>
    </w:p>
    <w:p w:rsidR="00B8479F" w:rsidRDefault="00B8479F" w:rsidP="00C73A56">
      <w:pPr>
        <w:numPr>
          <w:ilvl w:val="0"/>
          <w:numId w:val="2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Type your </w:t>
      </w:r>
      <w:r w:rsidR="0044338A">
        <w:rPr>
          <w:rFonts w:ascii="Verdana" w:eastAsia="Times New Roman" w:hAnsi="Verdana" w:cs="Times New Roman"/>
          <w:color w:val="000000"/>
          <w:sz w:val="20"/>
          <w:szCs w:val="20"/>
        </w:rPr>
        <w:t xml:space="preserve">four digit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class number in the Class Number Field</w:t>
      </w:r>
    </w:p>
    <w:p w:rsidR="00F308BE" w:rsidRPr="00C73A56" w:rsidRDefault="00F308BE" w:rsidP="00F308BE">
      <w:p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FA5BB8E" wp14:editId="23D3DFBD">
            <wp:extent cx="3299460" cy="1211340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12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56" w:rsidRPr="00C73A56" w:rsidRDefault="00C73A56" w:rsidP="00C73A56">
      <w:pPr>
        <w:numPr>
          <w:ilvl w:val="0"/>
          <w:numId w:val="7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Type your e-mail address in the Email Address field.</w:t>
      </w:r>
    </w:p>
    <w:p w:rsidR="00C73A56" w:rsidRPr="00C73A56" w:rsidRDefault="00C73A56" w:rsidP="00C73A56">
      <w:pPr>
        <w:numPr>
          <w:ilvl w:val="0"/>
          <w:numId w:val="8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Type your Password in the Password field, and then re-type the password in the Confirm Password field.</w:t>
      </w:r>
    </w:p>
    <w:p w:rsidR="00C73A56" w:rsidRPr="00C73A56" w:rsidRDefault="00C73A56" w:rsidP="00C73A56">
      <w:pPr>
        <w:numPr>
          <w:ilvl w:val="0"/>
          <w:numId w:val="9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Select a security question for your account from the Security Question 1 drop-down field and then type a corresponding answer for the question in the Answer field. Repeat this step for the Security Question 2 drop-down field and corresponding Answer field. You can use the security question and answer pairs to reset your account password in the event that you lose or forget the password.</w:t>
      </w:r>
    </w:p>
    <w:p w:rsidR="00C73A56" w:rsidRDefault="00C73A56" w:rsidP="00C73A56">
      <w:pPr>
        <w:numPr>
          <w:ilvl w:val="0"/>
          <w:numId w:val="10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Type the 4-digit security code you want to associate with your user account in the Security Code field.</w:t>
      </w:r>
    </w:p>
    <w:p w:rsidR="00F308BE" w:rsidRPr="00C73A56" w:rsidRDefault="00F308BE" w:rsidP="00F308BE">
      <w:p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373D895" wp14:editId="1E48B122">
            <wp:extent cx="3534192" cy="1958340"/>
            <wp:effectExtent l="0" t="0" r="9525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4192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9F" w:rsidRPr="00B8479F" w:rsidRDefault="00C73A56" w:rsidP="00B8479F">
      <w:pPr>
        <w:numPr>
          <w:ilvl w:val="0"/>
          <w:numId w:val="10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Click Submit. The Thank You page displays. </w:t>
      </w:r>
    </w:p>
    <w:p w:rsidR="0044338A" w:rsidRDefault="0044338A">
      <w:pP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 w:type="page"/>
      </w:r>
      <w:bookmarkStart w:id="1" w:name="_GoBack"/>
      <w:bookmarkEnd w:id="1"/>
    </w:p>
    <w:p w:rsidR="00C73A56" w:rsidRPr="00C73A56" w:rsidRDefault="00C73A56" w:rsidP="00B8479F">
      <w:pPr>
        <w:spacing w:before="180" w:after="180" w:line="240" w:lineRule="auto"/>
        <w:ind w:left="90" w:right="90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C73A5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lastRenderedPageBreak/>
        <w:t xml:space="preserve">To Send the Online Application Link to </w:t>
      </w:r>
      <w:r w:rsidR="00B8479F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your volunteer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207"/>
      </w:tblGrid>
      <w:tr w:rsidR="00C73A56" w:rsidRPr="00C73A56" w:rsidTr="00C73A5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73A56" w:rsidRPr="00C73A56" w:rsidRDefault="00C73A56" w:rsidP="00C73A5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236220" cy="236220"/>
                  <wp:effectExtent l="0" t="0" r="0" b="0"/>
                  <wp:docPr id="7" name="Picture 7" descr="https://pangea.geninfo.com/PangeaOnlineHelp/Content/3.7.4/Help/Insurance/Content/Resources/Images/no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angea.geninfo.com/PangeaOnlineHelp/Content/3.7.4/Help/Insurance/Content/Resources/Images/no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3A56" w:rsidRPr="00C73A56" w:rsidRDefault="00C73A56" w:rsidP="00C73A56">
            <w:pPr>
              <w:spacing w:before="135" w:after="135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73A56">
              <w:rPr>
                <w:rFonts w:ascii="Verdana" w:eastAsia="Times New Roman" w:hAnsi="Verdana" w:cs="Times New Roman"/>
                <w:sz w:val="17"/>
                <w:szCs w:val="17"/>
              </w:rPr>
              <w:t xml:space="preserve">Once you complete the following procedure and click </w:t>
            </w:r>
            <w:r w:rsidRPr="00C73A5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Send</w:t>
            </w:r>
            <w:r w:rsidRPr="00C73A56">
              <w:rPr>
                <w:rFonts w:ascii="Verdana" w:eastAsia="Times New Roman" w:hAnsi="Verdana" w:cs="Times New Roman"/>
                <w:sz w:val="17"/>
                <w:szCs w:val="17"/>
              </w:rPr>
              <w:t xml:space="preserve">, the system generates a non-retrievable automated e-mail based upon the information you entered in the Application Invitation fields. As a result, you should carefully review the information that displays in the pop-up before you click </w:t>
            </w:r>
            <w:r w:rsidRPr="00C73A5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Send</w:t>
            </w:r>
            <w:r w:rsidRPr="00C73A56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</w:tbl>
    <w:p w:rsidR="00C73A56" w:rsidRPr="00C73A56" w:rsidRDefault="00C73A56" w:rsidP="00C73A56">
      <w:pPr>
        <w:numPr>
          <w:ilvl w:val="0"/>
          <w:numId w:val="12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From the </w:t>
      </w:r>
      <w:r w:rsidR="0044646C">
        <w:rPr>
          <w:rFonts w:ascii="Verdana" w:eastAsia="Times New Roman" w:hAnsi="Verdana" w:cs="Times New Roman"/>
          <w:color w:val="000000"/>
          <w:sz w:val="20"/>
          <w:szCs w:val="20"/>
        </w:rPr>
        <w:t>Applicant</w:t>
      </w: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 dashboard, click the Send Application 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43840" cy="182880"/>
            <wp:effectExtent l="0" t="0" r="3810" b="7620"/>
            <wp:docPr id="6" name="Picture 6" descr="https://pangea.geninfo.com/PangeaOnlineHelp/Content/3.7.4/Help/Insurance/Content/Resources/Images/pfi_cmd_send_applic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gea.geninfo.com/PangeaOnlineHelp/Content/3.7.4/Help/Insurance/Content/Resources/Images/pfi_cmd_send_application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icon. The Application Invitation pop-up displays.</w:t>
      </w:r>
    </w:p>
    <w:p w:rsidR="00C73A56" w:rsidRPr="00C73A56" w:rsidRDefault="00C73A56" w:rsidP="00C73A56">
      <w:pPr>
        <w:numPr>
          <w:ilvl w:val="0"/>
          <w:numId w:val="13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Type the </w:t>
      </w:r>
      <w:r w:rsidR="0044646C">
        <w:rPr>
          <w:rFonts w:ascii="Verdana" w:eastAsia="Times New Roman" w:hAnsi="Verdana" w:cs="Times New Roman"/>
          <w:color w:val="000000"/>
          <w:sz w:val="20"/>
          <w:szCs w:val="20"/>
        </w:rPr>
        <w:t>volunteer’s</w:t>
      </w: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 e-mail address in the Email field.</w:t>
      </w:r>
    </w:p>
    <w:p w:rsidR="00C73A56" w:rsidRPr="00C73A56" w:rsidRDefault="00C73A56" w:rsidP="00C73A56">
      <w:pPr>
        <w:numPr>
          <w:ilvl w:val="0"/>
          <w:numId w:val="14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Type the subject line for the message in the Subject field.</w:t>
      </w:r>
    </w:p>
    <w:p w:rsidR="00C73A56" w:rsidRDefault="00C73A56" w:rsidP="00C73A56">
      <w:pPr>
        <w:numPr>
          <w:ilvl w:val="0"/>
          <w:numId w:val="15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>Type the introductory greeting for the message in the Greeting field.</w:t>
      </w:r>
    </w:p>
    <w:p w:rsidR="00F308BE" w:rsidRPr="00C73A56" w:rsidRDefault="0044338A" w:rsidP="00F308BE">
      <w:p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E3FB23A" wp14:editId="5AFC8885">
            <wp:extent cx="5943600" cy="2324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A56" w:rsidRDefault="00C73A56" w:rsidP="00B8479F">
      <w:pPr>
        <w:numPr>
          <w:ilvl w:val="0"/>
          <w:numId w:val="16"/>
        </w:num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Select the online </w:t>
      </w:r>
      <w:r w:rsidR="0044646C">
        <w:rPr>
          <w:rFonts w:ascii="Verdana" w:eastAsia="Times New Roman" w:hAnsi="Verdana" w:cs="Times New Roman"/>
          <w:color w:val="000000"/>
          <w:sz w:val="20"/>
          <w:szCs w:val="20"/>
        </w:rPr>
        <w:t>authorization</w:t>
      </w: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 type from the </w:t>
      </w:r>
      <w:r w:rsidR="0044646C">
        <w:rPr>
          <w:rFonts w:ascii="Verdana" w:eastAsia="Times New Roman" w:hAnsi="Verdana" w:cs="Times New Roman"/>
          <w:color w:val="000000"/>
          <w:sz w:val="20"/>
          <w:szCs w:val="20"/>
        </w:rPr>
        <w:t>job opening</w:t>
      </w:r>
      <w:r w:rsidRPr="00C73A56">
        <w:rPr>
          <w:rFonts w:ascii="Verdana" w:eastAsia="Times New Roman" w:hAnsi="Verdana" w:cs="Times New Roman"/>
          <w:color w:val="000000"/>
          <w:sz w:val="20"/>
          <w:szCs w:val="20"/>
        </w:rPr>
        <w:t xml:space="preserve"> field.</w:t>
      </w:r>
      <w:r w:rsidR="0044646C">
        <w:rPr>
          <w:rFonts w:ascii="Verdana" w:eastAsia="Times New Roman" w:hAnsi="Verdana" w:cs="Times New Roman"/>
          <w:color w:val="000000"/>
          <w:sz w:val="20"/>
          <w:szCs w:val="20"/>
        </w:rPr>
        <w:t xml:space="preserve">  Select</w:t>
      </w:r>
      <w:r w:rsidR="00F308BE">
        <w:rPr>
          <w:rFonts w:ascii="Verdana" w:eastAsia="Times New Roman" w:hAnsi="Verdana" w:cs="Times New Roman"/>
          <w:color w:val="000000"/>
          <w:sz w:val="20"/>
          <w:szCs w:val="20"/>
        </w:rPr>
        <w:t xml:space="preserve"> BSF Canada or BSF USA, depending on where the volunteer lives.  </w:t>
      </w:r>
      <w:r w:rsidR="0044646C">
        <w:rPr>
          <w:rFonts w:ascii="Verdana" w:eastAsia="Times New Roman" w:hAnsi="Verdana" w:cs="Times New Roman"/>
          <w:color w:val="000000"/>
          <w:sz w:val="20"/>
          <w:szCs w:val="20"/>
        </w:rPr>
        <w:t xml:space="preserve">Select BSF as the location. </w:t>
      </w:r>
    </w:p>
    <w:p w:rsidR="00F308BE" w:rsidRPr="00C73A56" w:rsidRDefault="00F308BE" w:rsidP="00F308BE">
      <w:pPr>
        <w:spacing w:before="120" w:after="120" w:line="240" w:lineRule="auto"/>
        <w:ind w:left="900" w:right="18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DC1248D" wp14:editId="3600B2C0">
            <wp:extent cx="5943600" cy="9817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E61" w:rsidRPr="0044646C" w:rsidRDefault="00C73A56" w:rsidP="0044646C">
      <w:pPr>
        <w:pStyle w:val="ListParagraph"/>
        <w:numPr>
          <w:ilvl w:val="0"/>
          <w:numId w:val="16"/>
        </w:numPr>
        <w:tabs>
          <w:tab w:val="clear" w:pos="720"/>
          <w:tab w:val="num" w:pos="900"/>
        </w:tabs>
        <w:spacing w:before="120" w:after="120" w:line="240" w:lineRule="auto"/>
        <w:ind w:left="900" w:right="180"/>
      </w:pPr>
      <w:r w:rsidRPr="0044646C">
        <w:rPr>
          <w:rFonts w:ascii="Verdana" w:eastAsia="Times New Roman" w:hAnsi="Verdana" w:cs="Times New Roman"/>
          <w:color w:val="000000"/>
          <w:sz w:val="20"/>
          <w:szCs w:val="20"/>
        </w:rPr>
        <w:t xml:space="preserve">Modify the body for the message in the Body field as necessary and then click </w:t>
      </w:r>
      <w:r w:rsidRPr="0044646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Send</w:t>
      </w:r>
      <w:r w:rsidRPr="0044646C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:rsidR="0044646C" w:rsidRPr="0044646C" w:rsidRDefault="0044646C" w:rsidP="0044646C">
      <w:pPr>
        <w:spacing w:before="180" w:after="180" w:line="240" w:lineRule="auto"/>
        <w:ind w:left="90" w:right="90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44646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That’s it!  The volunteer may now complete the 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online </w:t>
      </w:r>
      <w:r w:rsidRPr="0044646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authorization from accessing the invitation from their email account.</w:t>
      </w:r>
    </w:p>
    <w:sectPr w:rsidR="0044646C" w:rsidRPr="0044646C" w:rsidSect="00987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4CC"/>
    <w:multiLevelType w:val="multilevel"/>
    <w:tmpl w:val="7812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E3532"/>
    <w:multiLevelType w:val="multilevel"/>
    <w:tmpl w:val="19FE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B283A"/>
    <w:multiLevelType w:val="hybridMultilevel"/>
    <w:tmpl w:val="2174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/>
    <w:lvlOverride w:ilvl="1">
      <w:startOverride w:val="1"/>
    </w:lvlOverride>
  </w:num>
  <w:num w:numId="5">
    <w:abstractNumId w:val="1"/>
    <w:lvlOverride w:ilvl="0"/>
    <w:lvlOverride w:ilvl="1">
      <w:startOverride w:val="2"/>
    </w:lvlOverride>
  </w:num>
  <w:num w:numId="6">
    <w:abstractNumId w:val="1"/>
    <w:lvlOverride w:ilvl="0">
      <w:startOverride w:val="4"/>
    </w:lvlOverride>
    <w:lvlOverride w:ilvl="1"/>
  </w:num>
  <w:num w:numId="7">
    <w:abstractNumId w:val="1"/>
    <w:lvlOverride w:ilvl="0">
      <w:startOverride w:val="5"/>
    </w:lvlOverride>
    <w:lvlOverride w:ilvl="1"/>
  </w:num>
  <w:num w:numId="8">
    <w:abstractNumId w:val="1"/>
    <w:lvlOverride w:ilvl="0">
      <w:startOverride w:val="6"/>
    </w:lvlOverride>
    <w:lvlOverride w:ilvl="1"/>
  </w:num>
  <w:num w:numId="9">
    <w:abstractNumId w:val="1"/>
    <w:lvlOverride w:ilvl="0">
      <w:startOverride w:val="7"/>
    </w:lvlOverride>
    <w:lvlOverride w:ilvl="1"/>
  </w:num>
  <w:num w:numId="10">
    <w:abstractNumId w:val="1"/>
    <w:lvlOverride w:ilvl="0">
      <w:startOverride w:val="8"/>
    </w:lvlOverride>
    <w:lvlOverride w:ilvl="1"/>
  </w:num>
  <w:num w:numId="11">
    <w:abstractNumId w:val="1"/>
    <w:lvlOverride w:ilvl="0">
      <w:startOverride w:val="9"/>
    </w:lvlOverride>
    <w:lvlOverride w:ilvl="1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2"/>
    </w:lvlOverride>
  </w:num>
  <w:num w:numId="14">
    <w:abstractNumId w:val="0"/>
    <w:lvlOverride w:ilvl="0">
      <w:startOverride w:val="3"/>
    </w:lvlOverride>
  </w:num>
  <w:num w:numId="15">
    <w:abstractNumId w:val="0"/>
    <w:lvlOverride w:ilvl="0">
      <w:startOverride w:val="4"/>
    </w:lvlOverride>
  </w:num>
  <w:num w:numId="16">
    <w:abstractNumId w:val="0"/>
    <w:lvlOverride w:ilvl="0">
      <w:startOverride w:val="5"/>
    </w:lvlOverride>
  </w:num>
  <w:num w:numId="17">
    <w:abstractNumId w:val="0"/>
    <w:lvlOverride w:ilvl="0">
      <w:startOverride w:val="6"/>
    </w:lvlOverride>
  </w:num>
  <w:num w:numId="18">
    <w:abstractNumId w:val="0"/>
    <w:lvlOverride w:ilvl="0">
      <w:startOverride w:val="7"/>
    </w:lvlOverride>
  </w:num>
  <w:num w:numId="19">
    <w:abstractNumId w:val="0"/>
  </w:num>
  <w:num w:numId="20">
    <w:abstractNumId w:val="0"/>
    <w:lvlOverride w:ilvl="0">
      <w:startOverride w:val="9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56"/>
    <w:rsid w:val="0044338A"/>
    <w:rsid w:val="0044646C"/>
    <w:rsid w:val="00950E61"/>
    <w:rsid w:val="009874AA"/>
    <w:rsid w:val="00B8479F"/>
    <w:rsid w:val="00C73A56"/>
    <w:rsid w:val="00F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A56"/>
    <w:rPr>
      <w:color w:val="0000FF"/>
      <w:u w:val="single"/>
    </w:rPr>
  </w:style>
  <w:style w:type="paragraph" w:customStyle="1" w:styleId="notetext">
    <w:name w:val="note_text"/>
    <w:basedOn w:val="Normal"/>
    <w:rsid w:val="00C73A56"/>
    <w:pPr>
      <w:spacing w:before="135" w:after="135" w:line="240" w:lineRule="auto"/>
    </w:pPr>
    <w:rPr>
      <w:rFonts w:ascii="Verdana" w:eastAsia="Times New Roman" w:hAnsi="Verdana" w:cs="Times New Roman"/>
      <w:sz w:val="17"/>
      <w:szCs w:val="17"/>
    </w:rPr>
  </w:style>
  <w:style w:type="paragraph" w:customStyle="1" w:styleId="proceduretitle">
    <w:name w:val="procedure_title"/>
    <w:basedOn w:val="Normal"/>
    <w:rsid w:val="00C73A56"/>
    <w:pPr>
      <w:spacing w:before="180" w:after="180" w:line="240" w:lineRule="auto"/>
      <w:ind w:left="90" w:right="90"/>
    </w:pPr>
    <w:rPr>
      <w:rFonts w:ascii="Verdana" w:eastAsia="Times New Roman" w:hAnsi="Verdana" w:cs="Times New Roman"/>
      <w:b/>
      <w:bCs/>
      <w:color w:val="00000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A56"/>
    <w:rPr>
      <w:color w:val="0000FF"/>
      <w:u w:val="single"/>
    </w:rPr>
  </w:style>
  <w:style w:type="paragraph" w:customStyle="1" w:styleId="notetext">
    <w:name w:val="note_text"/>
    <w:basedOn w:val="Normal"/>
    <w:rsid w:val="00C73A56"/>
    <w:pPr>
      <w:spacing w:before="135" w:after="135" w:line="240" w:lineRule="auto"/>
    </w:pPr>
    <w:rPr>
      <w:rFonts w:ascii="Verdana" w:eastAsia="Times New Roman" w:hAnsi="Verdana" w:cs="Times New Roman"/>
      <w:sz w:val="17"/>
      <w:szCs w:val="17"/>
    </w:rPr>
  </w:style>
  <w:style w:type="paragraph" w:customStyle="1" w:styleId="proceduretitle">
    <w:name w:val="procedure_title"/>
    <w:basedOn w:val="Normal"/>
    <w:rsid w:val="00C73A56"/>
    <w:pPr>
      <w:spacing w:before="180" w:after="180" w:line="240" w:lineRule="auto"/>
      <w:ind w:left="90" w:right="90"/>
    </w:pPr>
    <w:rPr>
      <w:rFonts w:ascii="Verdana" w:eastAsia="Times New Roman" w:hAnsi="Verdana" w:cs="Times New Roman"/>
      <w:b/>
      <w:bCs/>
      <w:color w:val="00000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gea.geninfo.com/bsf/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Cannon</dc:creator>
  <cp:lastModifiedBy>Mike Cannon</cp:lastModifiedBy>
  <cp:revision>2</cp:revision>
  <dcterms:created xsi:type="dcterms:W3CDTF">2014-08-01T14:13:00Z</dcterms:created>
  <dcterms:modified xsi:type="dcterms:W3CDTF">2014-08-01T14:13:00Z</dcterms:modified>
</cp:coreProperties>
</file>